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FF0000"/>
          <w:sz w:val="44"/>
          <w:szCs w:val="44"/>
        </w:rPr>
        <w:t>Практическая работа № 4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b/>
          <w:bCs/>
          <w:sz w:val="24"/>
          <w:szCs w:val="24"/>
        </w:rPr>
        <w:t>План занятия</w:t>
      </w:r>
      <w:proofErr w:type="gramStart"/>
      <w:r w:rsidRPr="00BF4B35">
        <w:rPr>
          <w:rFonts w:ascii="Tahoma" w:eastAsia="Times New Roman" w:hAnsi="Tahoma" w:cs="Tahoma"/>
          <w:b/>
          <w:bCs/>
          <w:sz w:val="24"/>
          <w:szCs w:val="24"/>
        </w:rPr>
        <w:t xml:space="preserve"> :</w:t>
      </w:r>
      <w:proofErr w:type="gramEnd"/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1.Выписать правила</w:t>
      </w:r>
      <w:proofErr w:type="gramStart"/>
      <w:r w:rsidRPr="00BF4B35">
        <w:rPr>
          <w:rFonts w:ascii="Tahoma" w:eastAsia="Times New Roman" w:hAnsi="Tahoma" w:cs="Tahoma"/>
          <w:sz w:val="24"/>
          <w:szCs w:val="24"/>
        </w:rPr>
        <w:t xml:space="preserve"> :</w:t>
      </w:r>
      <w:proofErr w:type="gramEnd"/>
      <w:r w:rsidRPr="00BF4B35">
        <w:rPr>
          <w:rFonts w:ascii="Tahoma" w:eastAsia="Times New Roman" w:hAnsi="Tahoma" w:cs="Tahoma"/>
          <w:sz w:val="24"/>
          <w:szCs w:val="24"/>
        </w:rPr>
        <w:t> </w:t>
      </w:r>
      <w:r w:rsidRPr="00BF4B35">
        <w:rPr>
          <w:rFonts w:ascii="Arial" w:eastAsia="Times New Roman" w:hAnsi="Arial" w:cs="Arial"/>
          <w:color w:val="000000"/>
          <w:sz w:val="24"/>
          <w:szCs w:val="24"/>
        </w:rPr>
        <w:t>Раздел: «Регулирование дорожного движения»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  <w:sz w:val="24"/>
          <w:szCs w:val="24"/>
        </w:rPr>
        <w:t>Тема: «Классификация дорожных знаков»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  <w:sz w:val="24"/>
          <w:szCs w:val="24"/>
        </w:rPr>
        <w:t>«Предупреждающие знаки. Знаки приоритета »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2.Решить тесты по теме.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ahoma" w:eastAsia="Times New Roman" w:hAnsi="Tahoma" w:cs="Tahoma"/>
          <w:sz w:val="24"/>
          <w:szCs w:val="24"/>
        </w:rPr>
        <w:t>3.Ответить на контрольные вопросы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32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32"/>
          <w:szCs w:val="24"/>
        </w:rPr>
      </w:pPr>
      <w:r w:rsidRPr="00BF4B35">
        <w:rPr>
          <w:rFonts w:ascii="Arial" w:eastAsia="Times New Roman" w:hAnsi="Arial" w:cs="Arial"/>
          <w:color w:val="FF0000"/>
          <w:sz w:val="32"/>
          <w:szCs w:val="27"/>
        </w:rPr>
        <w:t>Тема: «Регулирование дорожного движения»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32"/>
          <w:szCs w:val="24"/>
        </w:rPr>
      </w:pPr>
      <w:r w:rsidRPr="00BF4B35">
        <w:rPr>
          <w:rFonts w:ascii="Arial" w:eastAsia="Times New Roman" w:hAnsi="Arial" w:cs="Arial"/>
          <w:color w:val="FF0000"/>
          <w:sz w:val="32"/>
          <w:szCs w:val="27"/>
        </w:rPr>
        <w:t>«Классификация дорожных знаков»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32"/>
          <w:szCs w:val="24"/>
        </w:rPr>
      </w:pPr>
      <w:r w:rsidRPr="00BF4B35">
        <w:rPr>
          <w:rFonts w:ascii="Arial" w:eastAsia="Times New Roman" w:hAnsi="Arial" w:cs="Arial"/>
          <w:color w:val="FF0000"/>
          <w:sz w:val="32"/>
          <w:szCs w:val="27"/>
        </w:rPr>
        <w:t>«Предупреждающие знаки. Знаки приоритета »</w:t>
      </w:r>
    </w:p>
    <w:p w:rsidR="00A33A7B" w:rsidRPr="00BF4B35" w:rsidRDefault="00A33A7B" w:rsidP="00A33A7B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hd w:val="clear" w:color="auto" w:fill="FFFFFF"/>
        <w:spacing w:after="0" w:line="274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4444365"/>
            <wp:effectExtent l="19050" t="0" r="0" b="0"/>
            <wp:docPr id="24" name="Рисунок 24" descr="hello_html_2b61899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ello_html_2b618994.g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4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954905" cy="3306445"/>
            <wp:effectExtent l="19050" t="0" r="0" b="0"/>
            <wp:docPr id="25" name="Рисунок 25" descr="hello_html_m4d7ded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ello_html_m4d7dedc7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905" cy="3306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975860" cy="2115820"/>
            <wp:effectExtent l="19050" t="0" r="0" b="0"/>
            <wp:docPr id="26" name="Рисунок 26" descr="hello_html_32ae68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ello_html_32ae68a7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211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1.Эти знаки предупреждают Вас: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О приближении к железнодорожному переезду с тремя путями.2. О наличии через 150—300 м железнодорожного переезда без шлагбаума.3. О наличии через 50—100 м железнодорожного переезда.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87675" cy="1127125"/>
            <wp:effectExtent l="19050" t="0" r="3175" b="0"/>
            <wp:docPr id="27" name="Рисунок 27" descr="hello_html_m2fed2c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ello_html_m2fed2cac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2.Какие знаки устанавливают непосредственно перед железнодорожным переездом?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А.2. Только Б.3. Только В.4. А и В.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15310" cy="1169670"/>
            <wp:effectExtent l="19050" t="0" r="8890" b="0"/>
            <wp:docPr id="28" name="Рисунок 28" descr="hello_html_29043d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ello_html_29043db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310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3.Эти знаки предупреждают Вас о приближении: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1. К месту производства работ на дороге.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К железнодорожному переезду со шлагбаумом.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К железнодорожному переезду без шлагбаума.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4155" cy="1042035"/>
            <wp:effectExtent l="19050" t="0" r="0" b="0"/>
            <wp:docPr id="29" name="Рисунок 29" descr="hello_html_1f047a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ello_html_1f047aae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04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4.Знаки предупреждают Вас о том, что: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7"/>
          <w:szCs w:val="27"/>
        </w:rPr>
        <w:t>1. На протяжении 150 м возможно появление пешеходов на проезжей части.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7"/>
          <w:szCs w:val="27"/>
        </w:rPr>
        <w:t>2. Через 150 м на Вашем пути будет нерегулируемый пешеходный переход.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30475" cy="956945"/>
            <wp:effectExtent l="19050" t="0" r="3175" b="0"/>
            <wp:docPr id="30" name="Рисунок 30" descr="hello_html_55e78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ello_html_55e7802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75" cy="956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5.Эти знаки предупреждают Вас: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О наличии через 500 м опасных поворотов.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О том, что на расстоянии 150—300 м за дорожным знаком начнется участок дороги протяженностью 500 м с опасными поворотами.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О том, что сразу за знаком начнется участок протяженностью 500 м с опасными поворотами.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28035" cy="1254760"/>
            <wp:effectExtent l="19050" t="0" r="5715" b="0"/>
            <wp:docPr id="31" name="Рисунок 31" descr="hello_html_70becc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ello_html_70becc5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035" cy="125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6.О чем информируют Вас эти дорожные знаки?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О приближении к перекрестку, где установлен знак «Уступите дорогу».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О приближении к перекрестку, где установлен знак «Движение без остановки запрещено».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О приближении к таможне.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71345" cy="701675"/>
            <wp:effectExtent l="19050" t="0" r="0" b="0"/>
            <wp:docPr id="32" name="Рисунок 32" descr="hello_html_7a633f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7a633fc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7.Какие знаки распространяют свое действие только на период времени, когда покрытие проезжей части влажное?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А.2.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Б.3. Все.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8.Какие из предупреждающих и запрещающих знаков являются временными?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Установленные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переносной стойке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.2. Имеющие желтый фон и установленные в местах производства дорожных работ.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Все перечисленные.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445385" cy="925195"/>
            <wp:effectExtent l="19050" t="0" r="0" b="0"/>
            <wp:docPr id="33" name="Рисунок 33" descr="hello_html_m3903b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3903b75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85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9.Какие знаки означают, что Вы должны уступить дорогу, если встречный разъезд затруднен?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Только В.2. А и В.3.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В.4.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Г.</w:t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43455" cy="850900"/>
            <wp:effectExtent l="19050" t="0" r="4445" b="0"/>
            <wp:docPr id="34" name="Рисунок 34" descr="hello_html_m4eeb82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m4eeb82d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5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10.Разрешен ли Вам съезд на дорогу с грунтовым покрытием?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09520" cy="946150"/>
            <wp:effectExtent l="19050" t="0" r="5080" b="0"/>
            <wp:docPr id="35" name="Рисунок 35" descr="hello_html_m110c40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m110c406d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52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11.Эти знаки предупреждают Вас о том, что: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Остановка транспортных средств на обочине запрещена.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Съезд на обочину опасен в связи с проведением на ней ремонтных работ.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Остановка разрешена только на проезжей части.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34335" cy="1105535"/>
            <wp:effectExtent l="19050" t="0" r="0" b="0"/>
            <wp:docPr id="36" name="Рисунок 36" descr="hello_html_m76e35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76e35bb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1105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12.На каком расстоянии до неровного участка дороги устанавливается этот знак вне населенного пункта?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150—300 м.2. 50—100 м.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Непосредственно перед неровным участком дороги.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79445" cy="1201420"/>
            <wp:effectExtent l="19050" t="0" r="1905" b="0"/>
            <wp:docPr id="37" name="Рисунок 37" descr="hello_html_m17e74a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m17e74aee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13.Этот дорожный знак предупреждает Вас: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О приближении к скользкому участку дороги.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О приближении к мокрому и загрязненному участку дороги.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О приближении к участку дороги, где возможен выброс щебня из-под колес.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66720" cy="1116330"/>
            <wp:effectExtent l="19050" t="0" r="5080" b="0"/>
            <wp:docPr id="38" name="Рисунок 38" descr="hello_html_m3c0da9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m3c0da94a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lastRenderedPageBreak/>
        <w:t>14.Этот знак предупреждает о приближении к перекрестку, на котором Вы: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Имеете право преимущественного проезда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Должны уступить дорогу всем транспортным средствам, движущимся по пересекаемой дороге.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Должны уступить дорогу только транспортным средствам, приближающимся справа.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3200" cy="1031240"/>
            <wp:effectExtent l="19050" t="0" r="0" b="0"/>
            <wp:docPr id="39" name="Рисунок 39" descr="hello_html_2452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2452265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15.Этот дорожный знак: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Предупреждает о приближении к месту пересечения с трамвайной линией.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Предупреждает о приближении к трамвайной остановке.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Обязывает Вас остановиться непосредственно перед пересечением с трамвайной линией.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57600" cy="1371600"/>
            <wp:effectExtent l="19050" t="0" r="0" b="0"/>
            <wp:docPr id="40" name="Рисунок 40" descr="hello_html_68f8c3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68f8c3d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16.Этот знак: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Показывает направления движения на перекрестке.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Указывает, что на пересекаемой дороге движение осуществляется по двум полосам.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02840" cy="903605"/>
            <wp:effectExtent l="19050" t="0" r="0" b="0"/>
            <wp:docPr id="41" name="Рисунок 41" descr="hello_html_76a0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ello_html_76a00034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17.Какой знак используется для обозначения границ искусственной неровности?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Только А.2. Только Б.3.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В.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6540" cy="1052830"/>
            <wp:effectExtent l="19050" t="0" r="3810" b="0"/>
            <wp:docPr id="42" name="Рисунок 42" descr="hello_html_m315d8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ello_html_m315d8157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18.Какие знаки информируют Вас, что на перекрестке необходимо уступить дорогу транспортным средствам, приближающимся слева?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 2. Только Б. 3.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Б. 4. Все.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02840" cy="903605"/>
            <wp:effectExtent l="19050" t="0" r="0" b="0"/>
            <wp:docPr id="43" name="Рисунок 43" descr="hello_html_m24638b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ello_html_m24638b7c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19.Какие знаки требуют обязательной остановки?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Б.2. Только Б.3.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В.4. Все.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232660" cy="840105"/>
            <wp:effectExtent l="19050" t="0" r="0" b="0"/>
            <wp:docPr id="44" name="Рисунок 44" descr="hello_html_122add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ello_html_122add7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84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20.Какие знаки предоставляют Вам преимущество при проезде нерегулируемых перекрестков?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А.2. А и В.3. Все.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40760" cy="1329055"/>
            <wp:effectExtent l="19050" t="0" r="2540" b="0"/>
            <wp:docPr id="45" name="Рисунок 45" descr="hello_html_m6d727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ello_html_m6d72775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21.Этот знак предупреждает Вас о приближении к тоннелю, в котором: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Будет затруднен разъезд со встречными транспортными средствами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Отсутствует искусственное освещение.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Очередность движения регулируется светофором.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63645" cy="1414145"/>
            <wp:effectExtent l="19050" t="0" r="8255" b="0"/>
            <wp:docPr id="46" name="Рисунок 46" descr="hello_html_768a1d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ello_html_768a1dbb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22.В каком месте Вы должны остановиться?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Перед знаком (А).2. Перед перекрестком (Б).3. Перед краем пересекаемой проезжей части (В).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21355" cy="1212215"/>
            <wp:effectExtent l="19050" t="0" r="0" b="0"/>
            <wp:docPr id="47" name="Рисунок 47" descr="hello_html_31703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ello_html_31703c5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121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23.Разрешено ли Вам въехать на мост одновременно с мотоциклистом, если Вы не затрудните ему движение?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Да.2. Нет.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09010" cy="1329055"/>
            <wp:effectExtent l="19050" t="0" r="0" b="0"/>
            <wp:docPr id="48" name="Рисунок 48" descr="hello_html_760eed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ello_html_760eed3c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0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24.Этот дорожный знак: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1. Предупреждает о наличии узкого участка дороги, но не устанавливает очередность движения.2. Запрещает проезд через мост.3. Обязывает уступить дорогу встречному транспортному средству.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21355" cy="1212215"/>
            <wp:effectExtent l="19050" t="0" r="0" b="0"/>
            <wp:docPr id="49" name="Рисунок 49" descr="hello_html_4d4bc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ello_html_4d4bc349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355" cy="121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25.Какие знаки информируют Вас о приближении к началу участка дороги со встречным движением?</w:t>
      </w: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А.2.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Б.3. Все.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529965" cy="1329055"/>
            <wp:effectExtent l="19050" t="0" r="0" b="0"/>
            <wp:docPr id="50" name="Рисунок 50" descr="hello_html_3cc39f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ello_html_3cc39f3c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965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3A7B" w:rsidRPr="00BF4B35" w:rsidRDefault="00A33A7B" w:rsidP="00A33A7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26.На каком расстоянии до скользкого участка дороги устанавливается этот знак в населенном пункте?</w:t>
      </w: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150—300 м.2. 50—100 м.3. Непосредственно перед началом скользкого участка.</w:t>
      </w: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33A7B" w:rsidRPr="00BF4B35" w:rsidRDefault="00A33A7B" w:rsidP="00A33A7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32"/>
          <w:szCs w:val="32"/>
        </w:rPr>
        <w:t>Контрольные вопросы:</w:t>
      </w:r>
    </w:p>
    <w:p w:rsidR="00A33A7B" w:rsidRPr="00BF4B35" w:rsidRDefault="00A33A7B" w:rsidP="00A33A7B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1.</w:t>
      </w:r>
    </w:p>
    <w:p w:rsidR="00A33A7B" w:rsidRPr="00BF4B35" w:rsidRDefault="00A33A7B" w:rsidP="00A33A7B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2</w:t>
      </w:r>
    </w:p>
    <w:p w:rsidR="00A33A7B" w:rsidRPr="00BF4B35" w:rsidRDefault="00A33A7B" w:rsidP="00A33A7B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3.</w:t>
      </w:r>
    </w:p>
    <w:p w:rsidR="00A33A7B" w:rsidRPr="00BF4B35" w:rsidRDefault="00A33A7B" w:rsidP="00A33A7B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4 .</w:t>
      </w:r>
    </w:p>
    <w:p w:rsidR="00A33A7B" w:rsidRPr="00BF4B35" w:rsidRDefault="00A33A7B" w:rsidP="00A33A7B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Критерии оценивания:</w:t>
      </w:r>
    </w:p>
    <w:p w:rsidR="00A33A7B" w:rsidRPr="00BF4B35" w:rsidRDefault="00A33A7B" w:rsidP="00A33A7B">
      <w:pPr>
        <w:spacing w:after="0" w:line="187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Оценка практических работ:</w:t>
      </w:r>
    </w:p>
    <w:p w:rsidR="00A33A7B" w:rsidRPr="00BF4B35" w:rsidRDefault="00A33A7B" w:rsidP="00A33A7B">
      <w:pPr>
        <w:spacing w:after="0" w:line="187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Выполнение практической работы играет обучающую функцию. 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Её сдача – контролирующую и контрольно–корректирующую, воспитательную.</w:t>
      </w:r>
    </w:p>
    <w:p w:rsidR="00A33A7B" w:rsidRPr="00BF4B35" w:rsidRDefault="00A33A7B" w:rsidP="00A33A7B">
      <w:pPr>
        <w:numPr>
          <w:ilvl w:val="0"/>
          <w:numId w:val="1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«5»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 за работу, выполненную полностью без ошибок.</w:t>
      </w:r>
    </w:p>
    <w:p w:rsidR="00A33A7B" w:rsidRPr="00BF4B35" w:rsidRDefault="00A33A7B" w:rsidP="00A33A7B">
      <w:pPr>
        <w:numPr>
          <w:ilvl w:val="0"/>
          <w:numId w:val="1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«4»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 за работу, выполненную полностью, но при наличии в ней не более не более трёх ошибок</w:t>
      </w:r>
    </w:p>
    <w:p w:rsidR="00A33A7B" w:rsidRPr="00BF4B35" w:rsidRDefault="00A33A7B" w:rsidP="00A33A7B">
      <w:pPr>
        <w:numPr>
          <w:ilvl w:val="0"/>
          <w:numId w:val="1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«3»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ученик правильно выполнил не менее 1/2 всей работы или допустил четыре-пять ошибок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</w:p>
    <w:p w:rsidR="00A33A7B" w:rsidRPr="00BF4B35" w:rsidRDefault="00A33A7B" w:rsidP="00A33A7B">
      <w:pPr>
        <w:numPr>
          <w:ilvl w:val="0"/>
          <w:numId w:val="1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«2»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число ошибок и недочётов превысило норму для оценки 3 или правильно выполнено менее 1/2 всей работы.</w:t>
      </w:r>
    </w:p>
    <w:p w:rsidR="00A33A7B" w:rsidRPr="00BF4B35" w:rsidRDefault="00A33A7B" w:rsidP="00A33A7B">
      <w:pPr>
        <w:numPr>
          <w:ilvl w:val="0"/>
          <w:numId w:val="1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«1»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ученик совсем не выполнил ни одного задания.</w:t>
      </w:r>
    </w:p>
    <w:p w:rsidR="007347DB" w:rsidRDefault="007347DB"/>
    <w:sectPr w:rsidR="007347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DA6E7F"/>
    <w:multiLevelType w:val="multilevel"/>
    <w:tmpl w:val="75FA56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A33A7B"/>
    <w:rsid w:val="007347DB"/>
    <w:rsid w:val="00A33A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3A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3A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gif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gif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845</Words>
  <Characters>4818</Characters>
  <Application>Microsoft Office Word</Application>
  <DocSecurity>0</DocSecurity>
  <Lines>40</Lines>
  <Paragraphs>11</Paragraphs>
  <ScaleCrop>false</ScaleCrop>
  <Company/>
  <LinksUpToDate>false</LinksUpToDate>
  <CharactersWithSpaces>5652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Batman</dc:creator>
  <cp:keywords/>
  <dc:description/>
  <cp:lastModifiedBy>Batman</cp:lastModifiedBy>
  <cp:revision>2</cp:revision>
  <dcterms:created xsi:type="dcterms:W3CDTF">2020-04-16T08:42:00Z</dcterms:created>
  <dcterms:modified xsi:type="dcterms:W3CDTF">2020-04-16T08:42:00Z</dcterms:modified>
</cp:coreProperties>
</file>